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intérieur LED à détection</w:t>
      </w:r>
    </w:p>
    <w:p/>
    <w:p>
      <w:pPr/>
      <w:r>
        <w:rPr>
          <w:b w:val="1"/>
          <w:bCs w:val="1"/>
        </w:rPr>
        <w:t xml:space="preserve">RS 200 SC</w:t>
      </w:r>
    </w:p>
    <w:p>
      <w:pPr/>
      <w:r>
        <w:rPr>
          <w:b w:val="1"/>
          <w:bCs w:val="1"/>
        </w:rPr>
        <w:t xml:space="preserve">avec détecteur de mouvement &amp; Bluetooth</w:t>
      </w:r>
    </w:p>
    <w:p/>
    <w:p>
      <w:pPr/>
      <w:r>
        <w:rPr/>
        <w:t xml:space="preserve">• Dimensions (Ø x H): 263 x 53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Smartphone, Tablette, Application, Bluetooth Mesh</w:t>
      </w:r>
      <w:br/>
      <w:r>
        <w:rPr/>
        <w:t xml:space="preserve">• Avec télécommande: Non</w:t>
      </w:r>
      <w:br/>
      <w:r>
        <w:rPr/>
        <w:t xml:space="preserve">• Variante: avec détecteur de mouvement &amp; Bluetooth</w:t>
      </w:r>
      <w:br/>
      <w:r>
        <w:rPr/>
        <w:t xml:space="preserve">• UC1, Code EAN: 4007841078782</w:t>
      </w:r>
      <w:br/>
      <w:r>
        <w:rPr/>
        <w:t xml:space="preserve">• Applications: Intérieur</w:t>
      </w:r>
      <w:br/>
      <w:r>
        <w:rPr/>
        <w:t xml:space="preserve">• Emplacement, pièce: cage d'escalier, Intérieur, espace fonctionnel / local annexe, couloir / allée, salle commune</w:t>
      </w:r>
      <w:br/>
      <w:r>
        <w:rPr/>
        <w:t xml:space="preserve">• Coloris: anthracite</w:t>
      </w:r>
      <w:br/>
      <w:r>
        <w:rPr/>
        <w:t xml:space="preserve">• Contenu de l'emballage: 1</w:t>
      </w:r>
      <w:br/>
      <w:r>
        <w:rPr/>
        <w:t xml:space="preserve">• Lieu d'installation: mur, plafond</w:t>
      </w:r>
      <w:br/>
      <w:r>
        <w:rPr/>
        <w:t xml:space="preserve">• Montage: Plafond, Mur</w:t>
      </w:r>
      <w:br/>
      <w:r>
        <w:rPr/>
        <w:t xml:space="preserve">• Résistance aux chocs: IK10</w:t>
      </w:r>
      <w:br/>
      <w:r>
        <w:rPr/>
        <w:t xml:space="preserve">• Indice de protection: IP54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Technique HF: 5,8 GHz</w:t>
      </w:r>
      <w:br/>
      <w:r>
        <w:rPr/>
        <w:t xml:space="preserve">• Mode esclave réglable: Oui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Réglage électronique: Oui</w:t>
      </w:r>
      <w:br/>
      <w:r>
        <w:rPr/>
        <w:t xml:space="preserve">• Portée radiale: Ø 8 m (50 m²)</w:t>
      </w:r>
      <w:br/>
      <w:r>
        <w:rPr/>
        <w:t xml:space="preserve">• Portée tangentielle: Ø 8 m (50 m²)</w:t>
      </w:r>
      <w:br/>
      <w:r>
        <w:rPr/>
        <w:t xml:space="preserve">• Interrupteur crépusculaire: Oui</w:t>
      </w:r>
      <w:br/>
      <w:r>
        <w:rPr/>
        <w:t xml:space="preserve">• Puissance d'émission: &lt; 1 mW</w:t>
      </w:r>
      <w:br/>
      <w:r>
        <w:rPr/>
        <w:t xml:space="preserve">• Flux lumineux total du produit: 1165 lm</w:t>
      </w:r>
      <w:br/>
      <w:r>
        <w:rPr/>
        <w:t xml:space="preserve">• Efficacité totale du produit: 68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commutable, 4 h</w:t>
      </w:r>
      <w:br/>
      <w:r>
        <w:rPr/>
        <w:t xml:space="preserve">• Fonctions: Détecteur de mouvement, Fonction DIM, Détecteur de lumière, Lumière d'orientation</w:t>
      </w:r>
      <w:br/>
      <w:r>
        <w:rPr/>
        <w:t xml:space="preserve">• Réglage crépusculaire: 2 – 2000 lx</w:t>
      </w:r>
      <w:br/>
      <w:r>
        <w:rPr/>
        <w:t xml:space="preserve">• Temporisation: 5 s – 30 min</w:t>
      </w:r>
      <w:br/>
      <w:r>
        <w:rPr/>
        <w:t xml:space="preserve">• Fonction balisage: Oui</w:t>
      </w:r>
      <w:br/>
      <w:r>
        <w:rPr/>
        <w:t xml:space="preserve">• Fonction balisage détails: Rétroéclairage à LED</w:t>
      </w:r>
      <w:br/>
      <w:r>
        <w:rPr/>
        <w:t xml:space="preserve">• Fonction balisage temps: 1-60 min</w:t>
      </w:r>
      <w:br/>
      <w:r>
        <w:rPr/>
        <w:t xml:space="preserve">• Éclairage principal réglable: 50 - 100 %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Bluetooth Mesh</w:t>
      </w:r>
      <w:br/>
      <w:r>
        <w:rPr/>
        <w:t xml:space="preserve">• Durée de vie des LED selon IEC-62717 (L70): 54000</w:t>
      </w:r>
      <w:br/>
      <w:r>
        <w:rPr/>
        <w:t xml:space="preserve">• Durée de vie des LED selon IES TM-21 (L70): 54000</w:t>
      </w:r>
      <w:br/>
      <w:r>
        <w:rPr/>
        <w:t xml:space="preserve">• Fusible B10: 134</w:t>
      </w:r>
      <w:br/>
      <w:r>
        <w:rPr/>
        <w:t xml:space="preserve">• Fusible B16: 215</w:t>
      </w:r>
      <w:br/>
      <w:r>
        <w:rPr/>
        <w:t xml:space="preserve">• Fusible C10: 134</w:t>
      </w:r>
      <w:br/>
      <w:r>
        <w:rPr/>
        <w:t xml:space="preserve">• Fusible C16: 215</w:t>
      </w:r>
      <w:br/>
      <w:r>
        <w:rPr/>
        <w:t xml:space="preserve">• Fonction balisage en pourcentage: 10 – 100 %</w:t>
      </w:r>
      <w:br/>
      <w:r>
        <w:rPr/>
        <w:t xml:space="preserve">• Puissance: 17,1 W</w:t>
      </w:r>
      <w:br/>
      <w:r>
        <w:rPr/>
        <w:t xml:space="preserve">• Indice de rendu des couleurs IRC: = 80</w:t>
      </w:r>
      <w:br/>
      <w:r>
        <w:rPr/>
        <w:t xml:space="preserve">• Sécurité photobiologique selon la norme EN 62471: RG1</w:t>
      </w:r>
      <w:br/>
      <w:r>
        <w:rPr/>
        <w:t xml:space="preserve">• Angle d'ouverture: 160 °</w:t>
      </w:r>
      <w:br/>
      <w:r>
        <w:rPr/>
        <w:t xml:space="preserve">• Angle de détection: 360 °</w:t>
      </w:r>
      <w:br/>
      <w:r>
        <w:rPr/>
        <w:t xml:space="preserve">• 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078782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200 SC avec détecteur de mouvement &amp; Bluetooth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2026-04-14T01:03:10+02:00</dcterms:created>
  <dcterms:modified xsi:type="dcterms:W3CDTF">2026-04-14T01:03:10+02:00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